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A0C2D" w14:textId="69714852" w:rsidR="004B01CD" w:rsidRDefault="006D768F">
      <w:pPr>
        <w:rPr>
          <w:b/>
        </w:rPr>
      </w:pPr>
      <w:r w:rsidRPr="00F55626">
        <w:rPr>
          <w:b/>
        </w:rPr>
        <w:t>Innovation and creativity in assessment</w:t>
      </w:r>
      <w:r w:rsidR="00092485">
        <w:rPr>
          <w:b/>
        </w:rPr>
        <w:t xml:space="preserve"> – LIVE Teaching Development Award 2016</w:t>
      </w:r>
      <w:bookmarkStart w:id="0" w:name="_GoBack"/>
      <w:bookmarkEnd w:id="0"/>
    </w:p>
    <w:p w14:paraId="62AF6137" w14:textId="77777777" w:rsidR="00F55626" w:rsidRPr="00F55626" w:rsidRDefault="00F55626">
      <w:pPr>
        <w:rPr>
          <w:b/>
        </w:rPr>
      </w:pPr>
    </w:p>
    <w:p w14:paraId="04E1E641" w14:textId="77777777" w:rsidR="001F1CFE" w:rsidRPr="00471C1D" w:rsidRDefault="00513209">
      <w:pPr>
        <w:rPr>
          <w:i/>
        </w:rPr>
      </w:pPr>
      <w:r w:rsidRPr="00471C1D">
        <w:rPr>
          <w:i/>
        </w:rPr>
        <w:t>Liz Armitage-Chan</w:t>
      </w:r>
    </w:p>
    <w:p w14:paraId="694AFF29" w14:textId="77777777" w:rsidR="00513209" w:rsidRPr="00471C1D" w:rsidRDefault="00513209">
      <w:pPr>
        <w:rPr>
          <w:i/>
        </w:rPr>
      </w:pPr>
      <w:r w:rsidRPr="00471C1D">
        <w:rPr>
          <w:i/>
        </w:rPr>
        <w:t>Reader in Veterinary Education</w:t>
      </w:r>
    </w:p>
    <w:p w14:paraId="7D2BC6E5" w14:textId="77777777" w:rsidR="006D768F" w:rsidRDefault="006D768F"/>
    <w:p w14:paraId="137A3AD3" w14:textId="68811F24" w:rsidR="006D768F" w:rsidRDefault="00100EE4">
      <w:r>
        <w:t xml:space="preserve">Within our teaching, one of our most important goals is that </w:t>
      </w:r>
      <w:r w:rsidR="004637FA">
        <w:t xml:space="preserve">our assessment </w:t>
      </w:r>
      <w:r w:rsidR="00471C1D">
        <w:t xml:space="preserve">is </w:t>
      </w:r>
      <w:r w:rsidR="004637FA">
        <w:t xml:space="preserve">based on the skills </w:t>
      </w:r>
      <w:r w:rsidR="00EE1D32">
        <w:t>that represent</w:t>
      </w:r>
      <w:r w:rsidR="004637FA">
        <w:t xml:space="preserve"> </w:t>
      </w:r>
      <w:r w:rsidR="00E36B1A">
        <w:t>graduate</w:t>
      </w:r>
      <w:r w:rsidR="004637FA">
        <w:t xml:space="preserve"> success</w:t>
      </w:r>
      <w:r w:rsidR="00E36B1A">
        <w:t>.</w:t>
      </w:r>
      <w:r w:rsidR="004637FA">
        <w:t xml:space="preserve"> Based on our research, w</w:t>
      </w:r>
      <w:r w:rsidR="00C03A38">
        <w:t xml:space="preserve">e know that veterinary graduates who succeed in their </w:t>
      </w:r>
      <w:r w:rsidR="00FB554E">
        <w:t xml:space="preserve">first job are those who can communicate well with clients, </w:t>
      </w:r>
      <w:r w:rsidR="002910C9">
        <w:t xml:space="preserve">and </w:t>
      </w:r>
      <w:r w:rsidR="00FB554E">
        <w:t xml:space="preserve">work collaboratively with </w:t>
      </w:r>
      <w:r w:rsidR="002910C9">
        <w:t>clients and other stakeholders</w:t>
      </w:r>
      <w:r w:rsidR="00FB554E">
        <w:t xml:space="preserve"> to resolve complex and often emotionally difficult situations</w:t>
      </w:r>
      <w:r w:rsidR="006468F6">
        <w:t xml:space="preserve">. </w:t>
      </w:r>
      <w:r w:rsidR="00AB314C">
        <w:t>We also know that in veterinary practice, a “creative” approach to problem-solving is often required – for that (not so unusual) scenario that doesn’t follow any textbook.</w:t>
      </w:r>
      <w:r w:rsidR="00A40F3C">
        <w:t xml:space="preserve"> </w:t>
      </w:r>
      <w:r w:rsidR="00471C1D">
        <w:t>To enhance these important graduate outcomes within our assessment strategy, t</w:t>
      </w:r>
      <w:r w:rsidR="005D3CF3">
        <w:t xml:space="preserve">his year we introduced a new </w:t>
      </w:r>
      <w:r w:rsidR="007D64BC">
        <w:t>assessment</w:t>
      </w:r>
      <w:r w:rsidR="005D3CF3">
        <w:t xml:space="preserve"> to </w:t>
      </w:r>
      <w:r w:rsidR="007D64BC">
        <w:t>the</w:t>
      </w:r>
      <w:r w:rsidR="005D3CF3">
        <w:t xml:space="preserve"> BVetMe</w:t>
      </w:r>
      <w:r w:rsidR="00471C1D">
        <w:t>d</w:t>
      </w:r>
      <w:r w:rsidR="005D3CF3">
        <w:t xml:space="preserve">. </w:t>
      </w:r>
      <w:r w:rsidR="005C1B38">
        <w:t>In</w:t>
      </w:r>
      <w:r w:rsidR="00BB250D">
        <w:t xml:space="preserve"> an in-course assignment</w:t>
      </w:r>
      <w:r w:rsidR="007D64BC">
        <w:t xml:space="preserve"> (worth </w:t>
      </w:r>
      <w:r w:rsidR="005C1B38">
        <w:t xml:space="preserve">a significant proportion </w:t>
      </w:r>
      <w:r w:rsidR="007D64BC">
        <w:t>of the</w:t>
      </w:r>
      <w:r w:rsidR="005C1B38">
        <w:t xml:space="preserve"> 3rd</w:t>
      </w:r>
      <w:r w:rsidR="007D64BC">
        <w:t xml:space="preserve"> year grade)</w:t>
      </w:r>
      <w:r w:rsidR="00BB250D">
        <w:t xml:space="preserve">, </w:t>
      </w:r>
      <w:r w:rsidR="00780CC7">
        <w:t xml:space="preserve">we asked </w:t>
      </w:r>
      <w:r w:rsidR="005C1B38">
        <w:t>students</w:t>
      </w:r>
      <w:r w:rsidR="00BB250D">
        <w:t xml:space="preserve"> to analyse their </w:t>
      </w:r>
      <w:r w:rsidR="008F36C1">
        <w:t>experience</w:t>
      </w:r>
      <w:r w:rsidR="00373410">
        <w:t xml:space="preserve"> in communication, working in a team or managing ethically difficult situations</w:t>
      </w:r>
      <w:r w:rsidR="000B0DE0">
        <w:t xml:space="preserve">, and </w:t>
      </w:r>
      <w:r w:rsidR="00C50851">
        <w:t>plan</w:t>
      </w:r>
      <w:r w:rsidR="000B0DE0">
        <w:t xml:space="preserve"> </w:t>
      </w:r>
      <w:r w:rsidR="00780CC7">
        <w:t xml:space="preserve">their </w:t>
      </w:r>
      <w:r w:rsidR="000B0DE0">
        <w:t xml:space="preserve">ongoing </w:t>
      </w:r>
      <w:r w:rsidR="00C50851">
        <w:t>learning</w:t>
      </w:r>
      <w:r w:rsidR="000B0DE0">
        <w:t xml:space="preserve"> </w:t>
      </w:r>
      <w:r w:rsidR="00430F99">
        <w:t>to</w:t>
      </w:r>
      <w:r w:rsidR="00AE62EA">
        <w:t xml:space="preserve"> </w:t>
      </w:r>
      <w:r w:rsidR="00F75907">
        <w:t>develop as future</w:t>
      </w:r>
      <w:r w:rsidR="00AE62EA">
        <w:t xml:space="preserve"> veterinarian</w:t>
      </w:r>
      <w:r w:rsidR="00F75907">
        <w:t>s</w:t>
      </w:r>
      <w:r w:rsidR="00AE62EA">
        <w:t xml:space="preserve">. </w:t>
      </w:r>
      <w:r w:rsidR="0084556F">
        <w:t>To encourage</w:t>
      </w:r>
      <w:r w:rsidR="00687725">
        <w:t xml:space="preserve"> creative competence </w:t>
      </w:r>
      <w:r w:rsidR="0084556F">
        <w:t>alongside</w:t>
      </w:r>
      <w:r w:rsidR="00687725">
        <w:t xml:space="preserve"> </w:t>
      </w:r>
      <w:r w:rsidR="00DD3A47">
        <w:t>communication, teamwork or ethica</w:t>
      </w:r>
      <w:r w:rsidR="001B674D">
        <w:t>l problem-solving</w:t>
      </w:r>
      <w:r w:rsidR="00F56F42">
        <w:t xml:space="preserve">, we </w:t>
      </w:r>
      <w:r w:rsidR="00193F08">
        <w:t xml:space="preserve">also </w:t>
      </w:r>
      <w:r w:rsidR="00F56F42">
        <w:t>allowed the assignment to include a</w:t>
      </w:r>
      <w:r w:rsidR="00E36B1A">
        <w:t>n optional</w:t>
      </w:r>
      <w:r w:rsidR="00F56F42">
        <w:t xml:space="preserve"> non-traditional or “creative” element</w:t>
      </w:r>
      <w:r w:rsidR="00193F08">
        <w:t>, of the students’ choice</w:t>
      </w:r>
      <w:r w:rsidR="008C4777">
        <w:t xml:space="preserve">. </w:t>
      </w:r>
    </w:p>
    <w:p w14:paraId="532F7F67" w14:textId="77777777" w:rsidR="004C6931" w:rsidRDefault="004C6931"/>
    <w:p w14:paraId="60376895" w14:textId="44FAF755" w:rsidR="004C6931" w:rsidRDefault="00F22190">
      <w:r>
        <w:t xml:space="preserve">We </w:t>
      </w:r>
      <w:r w:rsidR="004C3034">
        <w:t>weren’t sure</w:t>
      </w:r>
      <w:r>
        <w:t xml:space="preserve"> what to expect, but</w:t>
      </w:r>
      <w:r w:rsidR="00020223">
        <w:t xml:space="preserve"> </w:t>
      </w:r>
      <w:r w:rsidR="007544AC">
        <w:t xml:space="preserve">we were astounded by what </w:t>
      </w:r>
      <w:r w:rsidR="00020223">
        <w:t xml:space="preserve">our students </w:t>
      </w:r>
      <w:r w:rsidR="007544AC">
        <w:t>produced</w:t>
      </w:r>
      <w:r w:rsidR="00472414">
        <w:t xml:space="preserve">. Approximately 10% of the year group </w:t>
      </w:r>
      <w:r w:rsidR="00127EE9">
        <w:t>chose to</w:t>
      </w:r>
      <w:r w:rsidR="00472414">
        <w:t xml:space="preserve"> incorporate something non-traditional in their assignment</w:t>
      </w:r>
      <w:r w:rsidR="004315F4">
        <w:t>:</w:t>
      </w:r>
      <w:r w:rsidR="00472414">
        <w:t xml:space="preserve"> </w:t>
      </w:r>
      <w:r w:rsidR="00C31FDA">
        <w:t>poetry, music</w:t>
      </w:r>
      <w:r w:rsidR="007544AC">
        <w:t xml:space="preserve">, </w:t>
      </w:r>
      <w:r w:rsidR="006948D4">
        <w:t>paintings, cartoons, maps</w:t>
      </w:r>
      <w:r w:rsidR="004315F4">
        <w:t>,</w:t>
      </w:r>
      <w:r w:rsidR="006948D4">
        <w:t xml:space="preserve"> board games</w:t>
      </w:r>
      <w:r w:rsidR="00925979">
        <w:t>, photos</w:t>
      </w:r>
      <w:r w:rsidR="006948D4">
        <w:t xml:space="preserve"> and a short play. </w:t>
      </w:r>
      <w:r w:rsidR="00A74D09">
        <w:t xml:space="preserve">In </w:t>
      </w:r>
      <w:r w:rsidR="00471C1D">
        <w:t xml:space="preserve">their </w:t>
      </w:r>
      <w:r w:rsidR="00A74D09">
        <w:t>accompanying text,</w:t>
      </w:r>
      <w:r w:rsidR="00E448FF">
        <w:t xml:space="preserve"> many students </w:t>
      </w:r>
      <w:r w:rsidR="000332C4">
        <w:t>explained</w:t>
      </w:r>
      <w:r w:rsidR="00E448FF">
        <w:t xml:space="preserve"> how being able to use a non-traditional approach had </w:t>
      </w:r>
      <w:r w:rsidR="00471C1D">
        <w:t>helped them to analyse and</w:t>
      </w:r>
      <w:r w:rsidR="00BD4E9C">
        <w:t xml:space="preserve"> </w:t>
      </w:r>
      <w:r w:rsidR="00F81276">
        <w:t>critically apprais</w:t>
      </w:r>
      <w:r w:rsidR="00471C1D">
        <w:t>e</w:t>
      </w:r>
      <w:r w:rsidR="00BD4E9C">
        <w:t xml:space="preserve"> their skills. </w:t>
      </w:r>
      <w:r w:rsidR="00471C1D">
        <w:t xml:space="preserve">Students, such as those whose work is shown, wrote that being able to paint, draw or sketch had helped them depict complex experiences, such relationship breakdown and its emotional impact. </w:t>
      </w:r>
      <w:r w:rsidR="00862EC5">
        <w:t xml:space="preserve">Another student, who had experienced difficulties communicating her concerns about </w:t>
      </w:r>
      <w:r w:rsidR="009C1D4A">
        <w:t>animal welfare</w:t>
      </w:r>
      <w:r w:rsidR="00BE3F10">
        <w:t xml:space="preserve"> on a farm</w:t>
      </w:r>
      <w:r w:rsidR="009C1D4A">
        <w:t xml:space="preserve">, </w:t>
      </w:r>
      <w:r w:rsidR="00471C1D">
        <w:t xml:space="preserve">used colour to demonstrate a feeling of being overwhelmed by negative emotions, and inability to communicate effectively as a result. </w:t>
      </w:r>
    </w:p>
    <w:p w14:paraId="48B417FC" w14:textId="77777777" w:rsidR="00F55C31" w:rsidRDefault="00F55C31"/>
    <w:p w14:paraId="4009020D" w14:textId="77777777" w:rsidR="00F55C31" w:rsidRDefault="00AA431E">
      <w:r>
        <w:t xml:space="preserve">Often the creative elements of students’ submissions represented something the students found troubling or difficult: challenges relating to communication during value conflict, or anxiety arising from decisions not to treat wounded or unwell animals. </w:t>
      </w:r>
      <w:r w:rsidR="00A85143">
        <w:t>Being able to articulate these</w:t>
      </w:r>
      <w:r w:rsidR="00297399">
        <w:t xml:space="preserve"> experiences</w:t>
      </w:r>
      <w:r w:rsidR="00A85143">
        <w:t xml:space="preserve"> in a non-text way </w:t>
      </w:r>
      <w:r w:rsidR="00297399">
        <w:t xml:space="preserve">seemed to </w:t>
      </w:r>
      <w:r w:rsidR="00AE3799">
        <w:t>help</w:t>
      </w:r>
      <w:r w:rsidR="00A85143">
        <w:t xml:space="preserve"> students </w:t>
      </w:r>
      <w:r w:rsidR="00AE3799">
        <w:t>to</w:t>
      </w:r>
      <w:r w:rsidR="00A85143">
        <w:t xml:space="preserve"> analyse the</w:t>
      </w:r>
      <w:r w:rsidR="00102B9B">
        <w:t xml:space="preserve">ir </w:t>
      </w:r>
      <w:r w:rsidR="008E0B00">
        <w:t xml:space="preserve">relevant </w:t>
      </w:r>
      <w:r w:rsidR="00102B9B">
        <w:t>skills</w:t>
      </w:r>
      <w:r w:rsidR="00A85143">
        <w:t>, before subsequently identify</w:t>
      </w:r>
      <w:r w:rsidR="00E20395">
        <w:t>ing</w:t>
      </w:r>
      <w:r w:rsidR="00A85143">
        <w:t xml:space="preserve"> </w:t>
      </w:r>
      <w:r w:rsidR="008E0B00">
        <w:t xml:space="preserve">literature and </w:t>
      </w:r>
      <w:r w:rsidR="00A85143">
        <w:t xml:space="preserve">resources to help them </w:t>
      </w:r>
      <w:r w:rsidR="008D3E12">
        <w:t>manage</w:t>
      </w:r>
      <w:r w:rsidR="00A85143">
        <w:t xml:space="preserve"> </w:t>
      </w:r>
      <w:r w:rsidR="008D3E12">
        <w:t>similar</w:t>
      </w:r>
      <w:r w:rsidR="00A85143">
        <w:t xml:space="preserve"> situations</w:t>
      </w:r>
      <w:r w:rsidR="008D3E12">
        <w:t xml:space="preserve"> </w:t>
      </w:r>
      <w:r w:rsidR="00AE1EB6">
        <w:t xml:space="preserve">more effectively </w:t>
      </w:r>
      <w:r w:rsidR="008D3E12">
        <w:t xml:space="preserve">in future. </w:t>
      </w:r>
      <w:r w:rsidR="002E2E65">
        <w:t xml:space="preserve">Our research (Armitage-Chan &amp; May, 2018) shows that similar challenges contribute to </w:t>
      </w:r>
      <w:r w:rsidR="003F1B37">
        <w:t>frustration and poor career satisfaction within the profession</w:t>
      </w:r>
      <w:r w:rsidR="009C6018">
        <w:t xml:space="preserve">: </w:t>
      </w:r>
      <w:r w:rsidR="0024312D">
        <w:t xml:space="preserve">the experience of clients with different priorities to the veterinarian, </w:t>
      </w:r>
      <w:r w:rsidR="00744BE0">
        <w:t>and dejection experienced when value differences or financial limitations preclude treatment</w:t>
      </w:r>
      <w:r w:rsidR="003F1B37">
        <w:t xml:space="preserve">. </w:t>
      </w:r>
      <w:r w:rsidR="004D031F">
        <w:t>We hope</w:t>
      </w:r>
      <w:r w:rsidR="00E8162A">
        <w:t xml:space="preserve"> that</w:t>
      </w:r>
      <w:r w:rsidR="003F1B37">
        <w:t xml:space="preserve"> by providing </w:t>
      </w:r>
      <w:r w:rsidR="00744BE0">
        <w:t xml:space="preserve">our </w:t>
      </w:r>
      <w:r w:rsidR="003F1B37">
        <w:t>students with a variety of ways to express, analyse and resolve the</w:t>
      </w:r>
      <w:r w:rsidR="00E20395">
        <w:t>ir</w:t>
      </w:r>
      <w:r w:rsidR="003F1B37">
        <w:t xml:space="preserve"> c</w:t>
      </w:r>
      <w:r w:rsidR="00E8162A">
        <w:t>hallenges</w:t>
      </w:r>
      <w:r w:rsidR="003F1B37">
        <w:t>,</w:t>
      </w:r>
      <w:r w:rsidR="00E20395">
        <w:t xml:space="preserve"> they will </w:t>
      </w:r>
      <w:r w:rsidR="004D031F">
        <w:t xml:space="preserve">graduate and </w:t>
      </w:r>
      <w:r w:rsidR="00997A38">
        <w:t>being these enhanced</w:t>
      </w:r>
      <w:r w:rsidR="003F1B37">
        <w:t xml:space="preserve"> resilience skills to </w:t>
      </w:r>
      <w:r w:rsidR="004D031F">
        <w:t xml:space="preserve">their veterinary life. </w:t>
      </w:r>
    </w:p>
    <w:p w14:paraId="67AD3739" w14:textId="77777777" w:rsidR="005017B6" w:rsidRDefault="005017B6"/>
    <w:p w14:paraId="7B2C7AD1" w14:textId="08746604" w:rsidR="005017B6" w:rsidRDefault="005017B6">
      <w:r>
        <w:t xml:space="preserve">The most impactful outcome of the award is that it has led to further funding, which has come from the Council on Veterinary Medical Education in 2019, so the work continues.  A publication is currently being written. </w:t>
      </w:r>
    </w:p>
    <w:p w14:paraId="34A08EF4" w14:textId="77777777" w:rsidR="00AE1EB6" w:rsidRDefault="00AE1EB6"/>
    <w:p w14:paraId="0E990581" w14:textId="167A9D11" w:rsidR="00AE1EB6" w:rsidRPr="00AE1EB6" w:rsidRDefault="00AE1EB6">
      <w:pPr>
        <w:rPr>
          <w:i/>
          <w:iCs/>
        </w:rPr>
      </w:pPr>
      <w:r>
        <w:rPr>
          <w:i/>
          <w:iCs/>
        </w:rPr>
        <w:t>Armitage-Chan</w:t>
      </w:r>
      <w:r w:rsidR="005017B6">
        <w:rPr>
          <w:i/>
          <w:iCs/>
        </w:rPr>
        <w:t>, E</w:t>
      </w:r>
      <w:r>
        <w:rPr>
          <w:i/>
          <w:iCs/>
        </w:rPr>
        <w:t xml:space="preserve"> &amp; May</w:t>
      </w:r>
      <w:r w:rsidR="005017B6">
        <w:rPr>
          <w:i/>
          <w:iCs/>
        </w:rPr>
        <w:t xml:space="preserve">, S </w:t>
      </w:r>
      <w:proofErr w:type="gramStart"/>
      <w:r w:rsidR="005017B6">
        <w:rPr>
          <w:i/>
          <w:iCs/>
        </w:rPr>
        <w:t xml:space="preserve">A </w:t>
      </w:r>
      <w:r>
        <w:rPr>
          <w:i/>
          <w:iCs/>
        </w:rPr>
        <w:t xml:space="preserve"> 2018</w:t>
      </w:r>
      <w:proofErr w:type="gramEnd"/>
      <w:r>
        <w:rPr>
          <w:i/>
          <w:iCs/>
        </w:rPr>
        <w:t xml:space="preserve">: Identity, environment and mental wellbeing in the veterinary profession. Veterinary Record, </w:t>
      </w:r>
      <w:r w:rsidR="001F1CFE">
        <w:rPr>
          <w:i/>
          <w:iCs/>
        </w:rPr>
        <w:t>183, 68.</w:t>
      </w:r>
    </w:p>
    <w:p w14:paraId="1F74D7B1" w14:textId="77777777" w:rsidR="008C4777" w:rsidRDefault="008C4777"/>
    <w:p w14:paraId="6083731F" w14:textId="77777777" w:rsidR="008C4777" w:rsidRDefault="008C4777"/>
    <w:sectPr w:rsidR="008C4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CD"/>
    <w:rsid w:val="00020223"/>
    <w:rsid w:val="000332C4"/>
    <w:rsid w:val="000475BD"/>
    <w:rsid w:val="00092485"/>
    <w:rsid w:val="000A20AF"/>
    <w:rsid w:val="000B0DE0"/>
    <w:rsid w:val="00100EE4"/>
    <w:rsid w:val="00102B9B"/>
    <w:rsid w:val="00127EE9"/>
    <w:rsid w:val="00193F08"/>
    <w:rsid w:val="001B674D"/>
    <w:rsid w:val="001F1CFE"/>
    <w:rsid w:val="001F5783"/>
    <w:rsid w:val="0024312D"/>
    <w:rsid w:val="002910C9"/>
    <w:rsid w:val="00297399"/>
    <w:rsid w:val="002E2E65"/>
    <w:rsid w:val="00356854"/>
    <w:rsid w:val="00373410"/>
    <w:rsid w:val="003F1B37"/>
    <w:rsid w:val="003F2F5C"/>
    <w:rsid w:val="00430F99"/>
    <w:rsid w:val="004315F4"/>
    <w:rsid w:val="00450D1C"/>
    <w:rsid w:val="004637FA"/>
    <w:rsid w:val="00471C1D"/>
    <w:rsid w:val="00472414"/>
    <w:rsid w:val="00495878"/>
    <w:rsid w:val="00496684"/>
    <w:rsid w:val="004B01CD"/>
    <w:rsid w:val="004C3034"/>
    <w:rsid w:val="004C6931"/>
    <w:rsid w:val="004D031F"/>
    <w:rsid w:val="005017B6"/>
    <w:rsid w:val="00513209"/>
    <w:rsid w:val="00547D06"/>
    <w:rsid w:val="00595F0D"/>
    <w:rsid w:val="005C1B38"/>
    <w:rsid w:val="005D3CF3"/>
    <w:rsid w:val="00627319"/>
    <w:rsid w:val="006468F6"/>
    <w:rsid w:val="00680554"/>
    <w:rsid w:val="00687725"/>
    <w:rsid w:val="006948D4"/>
    <w:rsid w:val="006D768F"/>
    <w:rsid w:val="00744BE0"/>
    <w:rsid w:val="007544AC"/>
    <w:rsid w:val="00775B56"/>
    <w:rsid w:val="00780CC7"/>
    <w:rsid w:val="007B095D"/>
    <w:rsid w:val="007D64BC"/>
    <w:rsid w:val="008043A9"/>
    <w:rsid w:val="0080527F"/>
    <w:rsid w:val="00812C67"/>
    <w:rsid w:val="0084556F"/>
    <w:rsid w:val="00862EC5"/>
    <w:rsid w:val="0087783C"/>
    <w:rsid w:val="0087791F"/>
    <w:rsid w:val="00894C73"/>
    <w:rsid w:val="008C4777"/>
    <w:rsid w:val="008D3E12"/>
    <w:rsid w:val="008E0B00"/>
    <w:rsid w:val="008F36C1"/>
    <w:rsid w:val="00925979"/>
    <w:rsid w:val="00997A38"/>
    <w:rsid w:val="009C1D4A"/>
    <w:rsid w:val="009C6018"/>
    <w:rsid w:val="009D78CC"/>
    <w:rsid w:val="009E7F5A"/>
    <w:rsid w:val="00A149B3"/>
    <w:rsid w:val="00A160A5"/>
    <w:rsid w:val="00A40F3C"/>
    <w:rsid w:val="00A74D09"/>
    <w:rsid w:val="00A85143"/>
    <w:rsid w:val="00AA431E"/>
    <w:rsid w:val="00AA5F78"/>
    <w:rsid w:val="00AB314C"/>
    <w:rsid w:val="00AE1EB6"/>
    <w:rsid w:val="00AE3799"/>
    <w:rsid w:val="00AE62EA"/>
    <w:rsid w:val="00B0742E"/>
    <w:rsid w:val="00BA0435"/>
    <w:rsid w:val="00BB250D"/>
    <w:rsid w:val="00BC33C0"/>
    <w:rsid w:val="00BD4E9C"/>
    <w:rsid w:val="00BE3F10"/>
    <w:rsid w:val="00C03A38"/>
    <w:rsid w:val="00C31FDA"/>
    <w:rsid w:val="00C35A0F"/>
    <w:rsid w:val="00C50851"/>
    <w:rsid w:val="00C76111"/>
    <w:rsid w:val="00D144F7"/>
    <w:rsid w:val="00DD0F83"/>
    <w:rsid w:val="00DD3A47"/>
    <w:rsid w:val="00DE0FA5"/>
    <w:rsid w:val="00E14450"/>
    <w:rsid w:val="00E149A3"/>
    <w:rsid w:val="00E20395"/>
    <w:rsid w:val="00E24ED3"/>
    <w:rsid w:val="00E32818"/>
    <w:rsid w:val="00E35672"/>
    <w:rsid w:val="00E36B1A"/>
    <w:rsid w:val="00E448FF"/>
    <w:rsid w:val="00E71C4B"/>
    <w:rsid w:val="00E8162A"/>
    <w:rsid w:val="00E85F19"/>
    <w:rsid w:val="00EE1D32"/>
    <w:rsid w:val="00F03BAA"/>
    <w:rsid w:val="00F22190"/>
    <w:rsid w:val="00F25E7A"/>
    <w:rsid w:val="00F44356"/>
    <w:rsid w:val="00F4659D"/>
    <w:rsid w:val="00F55626"/>
    <w:rsid w:val="00F55C31"/>
    <w:rsid w:val="00F56F42"/>
    <w:rsid w:val="00F75907"/>
    <w:rsid w:val="00F81276"/>
    <w:rsid w:val="00FB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8DD7"/>
  <w15:chartTrackingRefBased/>
  <w15:docId w15:val="{1B2A484B-49D1-504A-A460-455646F5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Elizabeth</dc:creator>
  <cp:keywords/>
  <dc:description/>
  <cp:lastModifiedBy>Author</cp:lastModifiedBy>
  <cp:revision>4</cp:revision>
  <dcterms:created xsi:type="dcterms:W3CDTF">2019-12-16T16:29:00Z</dcterms:created>
  <dcterms:modified xsi:type="dcterms:W3CDTF">2019-12-16T16:50:00Z</dcterms:modified>
</cp:coreProperties>
</file>